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27" w:rsidRPr="00D65227" w:rsidRDefault="00D65227" w:rsidP="00D6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Liceo Scientifico "F. Severi" di Salerno</w:t>
      </w:r>
    </w:p>
    <w:p w:rsidR="00D65227" w:rsidRPr="00D65227" w:rsidRDefault="00D65227" w:rsidP="00D652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Dipartimento di Storia e Filosofia 2016-17</w:t>
      </w:r>
    </w:p>
    <w:p w:rsidR="00D65227" w:rsidRPr="00D65227" w:rsidRDefault="00D65227" w:rsidP="00D652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VERBALE N° 1</w:t>
      </w:r>
    </w:p>
    <w:p w:rsidR="00D65227" w:rsidRDefault="00D65227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Oggi 12 settembre 2016, alle ore 9:30, si riunisce, nell’aula della IV F  del liceo scientifico “F. Severi”, il Dipartimento di Filosofia e Storia. Sono presenti i professori: D. Perrotti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O. Mannino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M. Del Grippo, G. De Chiara, </w:t>
      </w:r>
      <w:r w:rsidRPr="00D65227">
        <w:rPr>
          <w:rFonts w:ascii="Times New Roman" w:hAnsi="Times New Roman" w:cs="Times New Roman"/>
          <w:sz w:val="24"/>
          <w:szCs w:val="24"/>
        </w:rPr>
        <w:t xml:space="preserve">C. Di Flumeri, R. Lo Casto, 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R. Noce, </w:t>
      </w:r>
      <w:r w:rsidRPr="00D65227">
        <w:rPr>
          <w:rFonts w:ascii="Times New Roman" w:hAnsi="Times New Roman" w:cs="Times New Roman"/>
          <w:sz w:val="24"/>
          <w:szCs w:val="24"/>
        </w:rPr>
        <w:t>M. Perelli, R. Baldi e G.B. Rimentano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227">
        <w:rPr>
          <w:rFonts w:ascii="Times New Roman" w:hAnsi="Times New Roman" w:cs="Times New Roman"/>
          <w:sz w:val="24"/>
          <w:szCs w:val="24"/>
        </w:rPr>
        <w:t xml:space="preserve">(Direttore del Dipartimento per l’a.s. 2015/16). Funge da verbalizzante e da segretario la Prof.ssa Noce. Assente il prof. G. Cantillo. </w:t>
      </w:r>
    </w:p>
    <w:p w:rsidR="00D65227" w:rsidRPr="00D65227" w:rsidRDefault="00D65227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La discussione si articolerà intorno ai seguenti punti all’o.d.g.:</w:t>
      </w:r>
    </w:p>
    <w:p w:rsidR="00D65227" w:rsidRPr="00D65227" w:rsidRDefault="00D65227" w:rsidP="00522F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Analisi dei profili culturali ed educativi dei nuovi licei.</w:t>
      </w:r>
    </w:p>
    <w:p w:rsidR="00D65227" w:rsidRPr="00D65227" w:rsidRDefault="00D65227" w:rsidP="00522F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 xml:space="preserve">Predisposizione </w:t>
      </w:r>
      <w:r w:rsidR="00753363">
        <w:rPr>
          <w:rFonts w:ascii="Times New Roman" w:hAnsi="Times New Roman" w:cs="Times New Roman"/>
          <w:sz w:val="24"/>
          <w:szCs w:val="24"/>
        </w:rPr>
        <w:t xml:space="preserve">e revisione </w:t>
      </w:r>
      <w:r w:rsidRPr="00D65227">
        <w:rPr>
          <w:rFonts w:ascii="Times New Roman" w:hAnsi="Times New Roman" w:cs="Times New Roman"/>
          <w:sz w:val="24"/>
          <w:szCs w:val="24"/>
        </w:rPr>
        <w:t>della matrice delle competenze per il secondo biennio, quinto anno e loro certificazione in uscita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 anche in considerazione della terminalità di scienze applicate.</w:t>
      </w:r>
    </w:p>
    <w:p w:rsidR="00753363" w:rsidRDefault="00D65227" w:rsidP="00522F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Elaborazione della scheda di programmazione didattica congiunta.</w:t>
      </w:r>
      <w:r w:rsidR="00753363" w:rsidRPr="0075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63" w:rsidRPr="00D65227" w:rsidRDefault="00753363" w:rsidP="00522F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Avvio in ordinamento dell’insegnamento DNL in lingua straniera secondo le modalità CLIL: Individuazione delle DNL e dei  corrispettivi nuclei disciplinari da veicolare in lingua straniera per le sole classi quinte ed eventualmente per le classi intermedie.</w:t>
      </w:r>
    </w:p>
    <w:p w:rsidR="00D65227" w:rsidRPr="0031494A" w:rsidRDefault="00D65227" w:rsidP="0075336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1494A" w:rsidRPr="0031494A" w:rsidRDefault="0031494A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 w:rsidRPr="0031494A">
        <w:rPr>
          <w:rFonts w:ascii="Times New Roman" w:hAnsi="Times New Roman" w:cs="Times New Roman"/>
          <w:sz w:val="24"/>
          <w:szCs w:val="24"/>
        </w:rPr>
        <w:t xml:space="preserve">Prima ancora di dare inizio allo svolgimento degli argomenti all’odg, il prof. G. B. Rimentano, in qualità di Direttore di Dipartimento pro tempore, </w:t>
      </w:r>
      <w:r w:rsidR="00896C1C">
        <w:rPr>
          <w:rFonts w:ascii="Times New Roman" w:hAnsi="Times New Roman" w:cs="Times New Roman"/>
          <w:sz w:val="24"/>
          <w:szCs w:val="24"/>
        </w:rPr>
        <w:t xml:space="preserve">porge il </w:t>
      </w:r>
      <w:r w:rsidRPr="0031494A">
        <w:rPr>
          <w:rFonts w:ascii="Times New Roman" w:hAnsi="Times New Roman" w:cs="Times New Roman"/>
          <w:sz w:val="24"/>
          <w:szCs w:val="24"/>
        </w:rPr>
        <w:t>salut</w:t>
      </w:r>
      <w:r w:rsidR="00896C1C">
        <w:rPr>
          <w:rFonts w:ascii="Times New Roman" w:hAnsi="Times New Roman" w:cs="Times New Roman"/>
          <w:sz w:val="24"/>
          <w:szCs w:val="24"/>
        </w:rPr>
        <w:t>o di benvenuto</w:t>
      </w:r>
      <w:r w:rsidRPr="0031494A">
        <w:rPr>
          <w:rFonts w:ascii="Times New Roman" w:hAnsi="Times New Roman" w:cs="Times New Roman"/>
          <w:sz w:val="24"/>
          <w:szCs w:val="24"/>
        </w:rPr>
        <w:t xml:space="preserve"> </w:t>
      </w:r>
      <w:r w:rsidR="00896C1C">
        <w:rPr>
          <w:rFonts w:ascii="Times New Roman" w:hAnsi="Times New Roman" w:cs="Times New Roman"/>
          <w:sz w:val="24"/>
          <w:szCs w:val="24"/>
        </w:rPr>
        <w:t>a</w:t>
      </w:r>
      <w:r w:rsidRPr="0031494A">
        <w:rPr>
          <w:rFonts w:ascii="Times New Roman" w:hAnsi="Times New Roman" w:cs="Times New Roman"/>
          <w:sz w:val="24"/>
          <w:szCs w:val="24"/>
        </w:rPr>
        <w:t>i nuovi colleghi giunti presso l’Istituto</w:t>
      </w:r>
      <w:r w:rsidR="00896C1C">
        <w:rPr>
          <w:rFonts w:ascii="Times New Roman" w:hAnsi="Times New Roman" w:cs="Times New Roman"/>
          <w:sz w:val="24"/>
          <w:szCs w:val="24"/>
        </w:rPr>
        <w:t>,</w:t>
      </w:r>
      <w:r w:rsidRPr="0031494A">
        <w:rPr>
          <w:rFonts w:ascii="Times New Roman" w:hAnsi="Times New Roman" w:cs="Times New Roman"/>
          <w:sz w:val="24"/>
          <w:szCs w:val="24"/>
        </w:rPr>
        <w:t xml:space="preserve"> illustrando loro</w:t>
      </w:r>
      <w:r>
        <w:rPr>
          <w:rFonts w:ascii="Times New Roman" w:hAnsi="Times New Roman" w:cs="Times New Roman"/>
          <w:sz w:val="24"/>
          <w:szCs w:val="24"/>
        </w:rPr>
        <w:t xml:space="preserve"> le modalità</w:t>
      </w:r>
      <w:r w:rsidRPr="0031494A">
        <w:rPr>
          <w:rFonts w:ascii="Times New Roman" w:hAnsi="Times New Roman" w:cs="Times New Roman"/>
          <w:sz w:val="24"/>
          <w:szCs w:val="24"/>
        </w:rPr>
        <w:t xml:space="preserve"> organizzativ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31494A">
        <w:rPr>
          <w:rFonts w:ascii="Times New Roman" w:hAnsi="Times New Roman" w:cs="Times New Roman"/>
          <w:sz w:val="24"/>
          <w:szCs w:val="24"/>
        </w:rPr>
        <w:t xml:space="preserve"> gli strumenti di lavoro e </w:t>
      </w:r>
      <w:r w:rsidR="001D721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forme</w:t>
      </w:r>
      <w:r w:rsidRPr="0031494A">
        <w:rPr>
          <w:rFonts w:ascii="Times New Roman" w:hAnsi="Times New Roman" w:cs="Times New Roman"/>
          <w:sz w:val="24"/>
          <w:szCs w:val="24"/>
        </w:rPr>
        <w:t xml:space="preserve"> di comunicazione </w:t>
      </w:r>
      <w:r w:rsidR="00896C1C">
        <w:rPr>
          <w:rFonts w:ascii="Times New Roman" w:hAnsi="Times New Roman" w:cs="Times New Roman"/>
          <w:sz w:val="24"/>
          <w:szCs w:val="24"/>
        </w:rPr>
        <w:t>implementate a partire dal</w:t>
      </w:r>
      <w:r w:rsidRPr="0031494A">
        <w:rPr>
          <w:rFonts w:ascii="Times New Roman" w:hAnsi="Times New Roman" w:cs="Times New Roman"/>
          <w:sz w:val="24"/>
          <w:szCs w:val="24"/>
        </w:rPr>
        <w:t xml:space="preserve">l’anno </w:t>
      </w:r>
      <w:r w:rsidR="00896C1C">
        <w:rPr>
          <w:rFonts w:ascii="Times New Roman" w:hAnsi="Times New Roman" w:cs="Times New Roman"/>
          <w:sz w:val="24"/>
          <w:szCs w:val="24"/>
        </w:rPr>
        <w:t xml:space="preserve">scorso: 1) </w:t>
      </w:r>
      <w:r w:rsidRPr="00896C1C">
        <w:rPr>
          <w:rFonts w:ascii="Times New Roman" w:hAnsi="Times New Roman" w:cs="Times New Roman"/>
          <w:b/>
          <w:sz w:val="24"/>
          <w:szCs w:val="24"/>
        </w:rPr>
        <w:t>sito di Dipartimento</w:t>
      </w:r>
      <w:r w:rsidR="00896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archiviare, documentare e pubblicizzare </w:t>
      </w:r>
      <w:r w:rsidR="00896C1C">
        <w:rPr>
          <w:rFonts w:ascii="Times New Roman" w:hAnsi="Times New Roman" w:cs="Times New Roman"/>
          <w:sz w:val="24"/>
          <w:szCs w:val="24"/>
        </w:rPr>
        <w:t>verbali, programmazioni, materiali didattici, iniziative</w:t>
      </w:r>
      <w:r w:rsidR="001D7219">
        <w:rPr>
          <w:rFonts w:ascii="Times New Roman" w:hAnsi="Times New Roman" w:cs="Times New Roman"/>
          <w:sz w:val="24"/>
          <w:szCs w:val="24"/>
        </w:rPr>
        <w:t xml:space="preserve"> </w:t>
      </w:r>
      <w:r w:rsidR="00896C1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eventi</w:t>
      </w:r>
      <w:r w:rsidR="00896C1C">
        <w:rPr>
          <w:rFonts w:ascii="Times New Roman" w:hAnsi="Times New Roman" w:cs="Times New Roman"/>
          <w:sz w:val="24"/>
          <w:szCs w:val="24"/>
        </w:rPr>
        <w:t xml:space="preserve"> culturali(</w:t>
      </w:r>
      <w:hyperlink r:id="rId5" w:history="1">
        <w:r w:rsidR="00896C1C" w:rsidRPr="00A93B4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www.dipfilosofiaseveri.weebly.com</w:t>
        </w:r>
      </w:hyperlink>
      <w:r w:rsidR="00896C1C">
        <w:rPr>
          <w:rFonts w:ascii="Times New Roman" w:hAnsi="Times New Roman" w:cs="Times New Roman"/>
          <w:sz w:val="24"/>
          <w:szCs w:val="24"/>
        </w:rPr>
        <w:t>);</w:t>
      </w:r>
      <w:r w:rsidRPr="0031494A">
        <w:rPr>
          <w:rFonts w:ascii="Times New Roman" w:hAnsi="Times New Roman" w:cs="Times New Roman"/>
          <w:sz w:val="24"/>
          <w:szCs w:val="24"/>
        </w:rPr>
        <w:t xml:space="preserve"> </w:t>
      </w:r>
      <w:r w:rsidR="00896C1C">
        <w:rPr>
          <w:rFonts w:ascii="Times New Roman" w:hAnsi="Times New Roman" w:cs="Times New Roman"/>
          <w:sz w:val="24"/>
          <w:szCs w:val="24"/>
        </w:rPr>
        <w:t xml:space="preserve">2) </w:t>
      </w:r>
      <w:r w:rsidRPr="00896C1C">
        <w:rPr>
          <w:rFonts w:ascii="Times New Roman" w:hAnsi="Times New Roman" w:cs="Times New Roman"/>
          <w:b/>
          <w:sz w:val="24"/>
          <w:szCs w:val="24"/>
        </w:rPr>
        <w:t>blog di filosofia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1C">
        <w:rPr>
          <w:rFonts w:ascii="Times New Roman" w:hAnsi="Times New Roman" w:cs="Times New Roman"/>
          <w:sz w:val="24"/>
          <w:szCs w:val="24"/>
        </w:rPr>
        <w:t>per dibattiti a tema tra colleghi e alunni (</w:t>
      </w:r>
      <w:hyperlink r:id="rId6" w:history="1">
        <w:r w:rsidR="00896C1C" w:rsidRPr="00A93B4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www.identitadiversita.weebly.com</w:t>
        </w:r>
      </w:hyperlink>
      <w:r w:rsidR="00896C1C">
        <w:rPr>
          <w:rFonts w:ascii="Times New Roman" w:hAnsi="Times New Roman" w:cs="Times New Roman"/>
          <w:sz w:val="24"/>
          <w:szCs w:val="24"/>
        </w:rPr>
        <w:t>); 3)</w:t>
      </w:r>
      <w:r w:rsidRPr="0031494A">
        <w:rPr>
          <w:rFonts w:ascii="Times New Roman" w:hAnsi="Times New Roman" w:cs="Times New Roman"/>
          <w:sz w:val="24"/>
          <w:szCs w:val="24"/>
        </w:rPr>
        <w:t xml:space="preserve"> </w:t>
      </w:r>
      <w:r w:rsidR="00896C1C" w:rsidRPr="00896C1C">
        <w:rPr>
          <w:rFonts w:ascii="Times New Roman" w:hAnsi="Times New Roman" w:cs="Times New Roman"/>
          <w:b/>
          <w:sz w:val="24"/>
          <w:szCs w:val="24"/>
        </w:rPr>
        <w:t>mailing list</w:t>
      </w:r>
      <w:r w:rsidR="00896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896C1C">
        <w:rPr>
          <w:rFonts w:ascii="Times New Roman" w:hAnsi="Times New Roman" w:cs="Times New Roman"/>
          <w:sz w:val="24"/>
          <w:szCs w:val="24"/>
        </w:rPr>
        <w:t xml:space="preserve">scambi </w:t>
      </w:r>
      <w:r w:rsidR="00896C1C" w:rsidRPr="00896C1C">
        <w:rPr>
          <w:rFonts w:ascii="Times New Roman" w:hAnsi="Times New Roman" w:cs="Times New Roman"/>
          <w:sz w:val="24"/>
          <w:szCs w:val="24"/>
        </w:rPr>
        <w:t>via email</w:t>
      </w:r>
      <w:r w:rsidR="00896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messaggi e condivisioni di file</w:t>
      </w:r>
      <w:r w:rsidR="00896C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gruppo o individuali</w:t>
      </w:r>
      <w:r w:rsidR="00896C1C">
        <w:rPr>
          <w:rFonts w:ascii="Times New Roman" w:hAnsi="Times New Roman" w:cs="Times New Roman"/>
          <w:sz w:val="24"/>
          <w:szCs w:val="24"/>
        </w:rPr>
        <w:t>; 4)</w:t>
      </w:r>
      <w:r w:rsidRPr="0031494A">
        <w:rPr>
          <w:rFonts w:ascii="Times New Roman" w:hAnsi="Times New Roman" w:cs="Times New Roman"/>
          <w:sz w:val="24"/>
          <w:szCs w:val="24"/>
        </w:rPr>
        <w:t xml:space="preserve"> </w:t>
      </w:r>
      <w:r w:rsidRPr="00896C1C">
        <w:rPr>
          <w:rFonts w:ascii="Times New Roman" w:hAnsi="Times New Roman" w:cs="Times New Roman"/>
          <w:b/>
          <w:sz w:val="24"/>
          <w:szCs w:val="24"/>
        </w:rPr>
        <w:t>gruppo what’up</w:t>
      </w:r>
      <w:r>
        <w:rPr>
          <w:rFonts w:ascii="Times New Roman" w:hAnsi="Times New Roman" w:cs="Times New Roman"/>
          <w:sz w:val="24"/>
          <w:szCs w:val="24"/>
        </w:rPr>
        <w:t xml:space="preserve"> per comunicazioni brevi urgenti</w:t>
      </w:r>
      <w:r w:rsidR="00896C1C">
        <w:rPr>
          <w:rFonts w:ascii="Times New Roman" w:hAnsi="Times New Roman" w:cs="Times New Roman"/>
          <w:sz w:val="24"/>
          <w:szCs w:val="24"/>
        </w:rPr>
        <w:t>.</w:t>
      </w:r>
    </w:p>
    <w:p w:rsidR="00753363" w:rsidRDefault="00896C1C" w:rsidP="00D652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Passando quindi </w:t>
      </w:r>
      <w:r w:rsidR="00D65227" w:rsidRPr="00D65227">
        <w:rPr>
          <w:rFonts w:ascii="Times New Roman" w:hAnsi="Times New Roman" w:cs="Times New Roman"/>
          <w:sz w:val="24"/>
          <w:szCs w:val="24"/>
        </w:rPr>
        <w:t xml:space="preserve">al primo punto all’o.d.g., </w:t>
      </w:r>
      <w:r>
        <w:rPr>
          <w:rFonts w:ascii="Times New Roman" w:hAnsi="Times New Roman" w:cs="Times New Roman"/>
          <w:sz w:val="24"/>
          <w:szCs w:val="24"/>
        </w:rPr>
        <w:t>il prof. Rimentano</w:t>
      </w:r>
      <w:r w:rsidR="00753363">
        <w:rPr>
          <w:rFonts w:ascii="Times New Roman" w:hAnsi="Times New Roman" w:cs="Times New Roman"/>
          <w:sz w:val="24"/>
          <w:szCs w:val="24"/>
        </w:rPr>
        <w:t xml:space="preserve"> richiama le considerazioni effettuate </w:t>
      </w:r>
      <w:r w:rsidR="00753363" w:rsidRPr="00D65227">
        <w:rPr>
          <w:rFonts w:ascii="Times New Roman" w:hAnsi="Times New Roman" w:cs="Times New Roman"/>
          <w:sz w:val="24"/>
          <w:szCs w:val="24"/>
        </w:rPr>
        <w:t>nell’analoga riunione dipartimentale del settembre del 201</w:t>
      </w:r>
      <w:r w:rsidR="00753363">
        <w:rPr>
          <w:rFonts w:ascii="Times New Roman" w:hAnsi="Times New Roman" w:cs="Times New Roman"/>
          <w:sz w:val="24"/>
          <w:szCs w:val="24"/>
        </w:rPr>
        <w:t xml:space="preserve">5, a distanza di anno dall’entrata in vigore della legge di riforma detta della “Buona Scuola”, invitando ad esprimersi anche i nuovi arrivati i proff.ri </w:t>
      </w:r>
      <w:r w:rsidR="00753363">
        <w:rPr>
          <w:rFonts w:ascii="Times New Roman" w:eastAsia="Calibri" w:hAnsi="Times New Roman" w:cs="Times New Roman"/>
          <w:sz w:val="24"/>
          <w:szCs w:val="24"/>
        </w:rPr>
        <w:t>O. Mannino (discipline giuridiche)</w:t>
      </w:r>
      <w:r w:rsidR="00753363" w:rsidRPr="00D6522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753363">
        <w:rPr>
          <w:rFonts w:ascii="Times New Roman" w:eastAsia="Calibri" w:hAnsi="Times New Roman" w:cs="Times New Roman"/>
          <w:sz w:val="24"/>
          <w:szCs w:val="24"/>
        </w:rPr>
        <w:t>G. De Chiara</w:t>
      </w:r>
      <w:r w:rsidR="00136248">
        <w:rPr>
          <w:rFonts w:ascii="Times New Roman" w:eastAsia="Calibri" w:hAnsi="Times New Roman" w:cs="Times New Roman"/>
          <w:sz w:val="24"/>
          <w:szCs w:val="24"/>
        </w:rPr>
        <w:t xml:space="preserve"> (discipline giuridiche) e</w:t>
      </w:r>
      <w:r w:rsidR="00753363">
        <w:rPr>
          <w:rFonts w:ascii="Times New Roman" w:eastAsia="Calibri" w:hAnsi="Times New Roman" w:cs="Times New Roman"/>
          <w:sz w:val="24"/>
          <w:szCs w:val="24"/>
        </w:rPr>
        <w:t xml:space="preserve"> M. Del Grippo </w:t>
      </w:r>
      <w:r w:rsidR="00136248">
        <w:rPr>
          <w:rFonts w:ascii="Times New Roman" w:eastAsia="Calibri" w:hAnsi="Times New Roman" w:cs="Times New Roman"/>
          <w:sz w:val="24"/>
          <w:szCs w:val="24"/>
        </w:rPr>
        <w:t>(Filosofia e Storia</w:t>
      </w:r>
      <w:r w:rsidR="00753363">
        <w:rPr>
          <w:rFonts w:ascii="Times New Roman" w:eastAsia="Calibri" w:hAnsi="Times New Roman" w:cs="Times New Roman"/>
          <w:sz w:val="24"/>
          <w:szCs w:val="24"/>
        </w:rPr>
        <w:t>) che si inseriscono nel nuovo scenario d</w:t>
      </w:r>
      <w:r w:rsidR="00136248">
        <w:rPr>
          <w:rFonts w:ascii="Times New Roman" w:eastAsia="Calibri" w:hAnsi="Times New Roman" w:cs="Times New Roman"/>
          <w:sz w:val="24"/>
          <w:szCs w:val="24"/>
        </w:rPr>
        <w:t>e</w:t>
      </w:r>
      <w:r w:rsidR="00753363">
        <w:rPr>
          <w:rFonts w:ascii="Times New Roman" w:eastAsia="Calibri" w:hAnsi="Times New Roman" w:cs="Times New Roman"/>
          <w:sz w:val="24"/>
          <w:szCs w:val="24"/>
        </w:rPr>
        <w:t xml:space="preserve">ll’organico funzionale e </w:t>
      </w:r>
      <w:r w:rsidR="00136248">
        <w:rPr>
          <w:rFonts w:ascii="Times New Roman" w:eastAsia="Calibri" w:hAnsi="Times New Roman" w:cs="Times New Roman"/>
          <w:sz w:val="24"/>
          <w:szCs w:val="24"/>
        </w:rPr>
        <w:t>del</w:t>
      </w:r>
      <w:r w:rsidR="00753363">
        <w:rPr>
          <w:rFonts w:ascii="Times New Roman" w:eastAsia="Calibri" w:hAnsi="Times New Roman" w:cs="Times New Roman"/>
          <w:sz w:val="24"/>
          <w:szCs w:val="24"/>
        </w:rPr>
        <w:t>l’area del potenziamento</w:t>
      </w:r>
      <w:r w:rsidR="00136248">
        <w:rPr>
          <w:rFonts w:ascii="Times New Roman" w:eastAsia="Calibri" w:hAnsi="Times New Roman" w:cs="Times New Roman"/>
          <w:sz w:val="24"/>
          <w:szCs w:val="24"/>
        </w:rPr>
        <w:t>, i quali pongono al centro dei loro interventi  soprattutto la questione delle modalità di utilizzo delle loro competenze professionali nelle attività didattiche previste nei diversi curricoli del nostro Istituto</w:t>
      </w:r>
      <w:r w:rsidR="00753363">
        <w:rPr>
          <w:rFonts w:ascii="Times New Roman" w:eastAsia="Calibri" w:hAnsi="Times New Roman" w:cs="Times New Roman"/>
          <w:sz w:val="24"/>
          <w:szCs w:val="24"/>
        </w:rPr>
        <w:t>.</w:t>
      </w:r>
      <w:r w:rsidR="0031494A">
        <w:rPr>
          <w:rFonts w:ascii="Times New Roman" w:eastAsia="Calibri" w:hAnsi="Times New Roman" w:cs="Times New Roman"/>
          <w:sz w:val="24"/>
          <w:szCs w:val="24"/>
        </w:rPr>
        <w:t xml:space="preserve"> Si decide insieme che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ulteriori </w:t>
      </w:r>
      <w:r w:rsidR="0031494A">
        <w:rPr>
          <w:rFonts w:ascii="Times New Roman" w:eastAsia="Calibri" w:hAnsi="Times New Roman" w:cs="Times New Roman"/>
          <w:sz w:val="24"/>
          <w:szCs w:val="24"/>
        </w:rPr>
        <w:t>chiarimenti in proposito verranno rimandati ad un colloquio successivo col DS.</w:t>
      </w:r>
    </w:p>
    <w:p w:rsidR="00753363" w:rsidRDefault="00E85BCB" w:rsidP="001C6B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prof. Rimentano invita </w:t>
      </w:r>
      <w:r w:rsidR="0031494A">
        <w:rPr>
          <w:rFonts w:ascii="Times New Roman" w:eastAsia="Calibri" w:hAnsi="Times New Roman" w:cs="Times New Roman"/>
          <w:sz w:val="24"/>
          <w:szCs w:val="24"/>
        </w:rPr>
        <w:t xml:space="preserve">quindi </w:t>
      </w:r>
      <w:r>
        <w:rPr>
          <w:rFonts w:ascii="Times New Roman" w:eastAsia="Calibri" w:hAnsi="Times New Roman" w:cs="Times New Roman"/>
          <w:sz w:val="24"/>
          <w:szCs w:val="24"/>
        </w:rPr>
        <w:t>i colleghi</w:t>
      </w:r>
      <w:r w:rsidR="001D721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che saranno utilizzati nelle attività dell’organico funzionale</w:t>
      </w:r>
      <w:r w:rsidR="001D721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presentare proposte didattiche di tematiche, percorsi disciplinari e/o pluridisciplinari che caratterizzeranno la loro azione durante le ore di supplenza e di svolgimento di attività culturali progettate. I proff.ri</w:t>
      </w:r>
      <w:r w:rsidR="001C6BC9">
        <w:rPr>
          <w:rFonts w:ascii="Times New Roman" w:eastAsia="Calibri" w:hAnsi="Times New Roman" w:cs="Times New Roman"/>
          <w:sz w:val="24"/>
          <w:szCs w:val="24"/>
        </w:rPr>
        <w:t xml:space="preserve"> O. Mannino</w:t>
      </w:r>
      <w:r w:rsidR="001C6BC9" w:rsidRPr="00D6522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1C6BC9">
        <w:rPr>
          <w:rFonts w:ascii="Times New Roman" w:eastAsia="Calibri" w:hAnsi="Times New Roman" w:cs="Times New Roman"/>
          <w:sz w:val="24"/>
          <w:szCs w:val="24"/>
        </w:rPr>
        <w:t>M. Del Grippo, G. De Chiara, Perelli, illustrano pertanto tali proposte (vedi allegati).</w:t>
      </w:r>
    </w:p>
    <w:p w:rsidR="00522FA6" w:rsidRDefault="00D65227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lastRenderedPageBreak/>
        <w:t>In ordine al secondo e al terzo punto all’o.d.g.,  il Dipartimento procede con un attento</w:t>
      </w:r>
      <w:r w:rsidR="001D7219">
        <w:rPr>
          <w:rFonts w:ascii="Times New Roman" w:hAnsi="Times New Roman" w:cs="Times New Roman"/>
          <w:sz w:val="24"/>
          <w:szCs w:val="24"/>
        </w:rPr>
        <w:t xml:space="preserve"> e</w:t>
      </w:r>
      <w:r w:rsidRPr="00D65227">
        <w:rPr>
          <w:rFonts w:ascii="Times New Roman" w:hAnsi="Times New Roman" w:cs="Times New Roman"/>
          <w:sz w:val="24"/>
          <w:szCs w:val="24"/>
        </w:rPr>
        <w:t xml:space="preserve"> preciso </w:t>
      </w:r>
      <w:r w:rsidR="0031494A">
        <w:rPr>
          <w:rFonts w:ascii="Times New Roman" w:hAnsi="Times New Roman" w:cs="Times New Roman"/>
          <w:sz w:val="24"/>
          <w:szCs w:val="24"/>
        </w:rPr>
        <w:t xml:space="preserve">riesame delle </w:t>
      </w:r>
      <w:r w:rsidR="0031494A" w:rsidRPr="00D65227">
        <w:rPr>
          <w:rFonts w:ascii="Times New Roman" w:hAnsi="Times New Roman" w:cs="Times New Roman"/>
          <w:sz w:val="24"/>
          <w:szCs w:val="24"/>
        </w:rPr>
        <w:t>matric</w:t>
      </w:r>
      <w:r w:rsidR="0031494A">
        <w:rPr>
          <w:rFonts w:ascii="Times New Roman" w:hAnsi="Times New Roman" w:cs="Times New Roman"/>
          <w:sz w:val="24"/>
          <w:szCs w:val="24"/>
        </w:rPr>
        <w:t>i</w:t>
      </w:r>
      <w:r w:rsidR="0031494A" w:rsidRPr="00D65227">
        <w:rPr>
          <w:rFonts w:ascii="Times New Roman" w:hAnsi="Times New Roman" w:cs="Times New Roman"/>
          <w:sz w:val="24"/>
          <w:szCs w:val="24"/>
        </w:rPr>
        <w:t xml:space="preserve"> </w:t>
      </w:r>
      <w:r w:rsidR="0031494A">
        <w:rPr>
          <w:rFonts w:ascii="Times New Roman" w:hAnsi="Times New Roman" w:cs="Times New Roman"/>
          <w:sz w:val="24"/>
          <w:szCs w:val="24"/>
        </w:rPr>
        <w:t>su</w:t>
      </w:r>
      <w:r w:rsidR="0031494A" w:rsidRPr="00D65227">
        <w:rPr>
          <w:rFonts w:ascii="Times New Roman" w:hAnsi="Times New Roman" w:cs="Times New Roman"/>
          <w:sz w:val="24"/>
          <w:szCs w:val="24"/>
        </w:rPr>
        <w:t>lle competenze per il secon</w:t>
      </w:r>
      <w:r w:rsidR="0031494A">
        <w:rPr>
          <w:rFonts w:ascii="Times New Roman" w:hAnsi="Times New Roman" w:cs="Times New Roman"/>
          <w:sz w:val="24"/>
          <w:szCs w:val="24"/>
        </w:rPr>
        <w:t>do biennio e per il quinto anno già</w:t>
      </w:r>
      <w:r w:rsidRPr="00D65227">
        <w:rPr>
          <w:rFonts w:ascii="Times New Roman" w:hAnsi="Times New Roman" w:cs="Times New Roman"/>
          <w:sz w:val="24"/>
          <w:szCs w:val="24"/>
        </w:rPr>
        <w:t xml:space="preserve"> predispost</w:t>
      </w:r>
      <w:r w:rsidR="0031494A">
        <w:rPr>
          <w:rFonts w:ascii="Times New Roman" w:hAnsi="Times New Roman" w:cs="Times New Roman"/>
          <w:sz w:val="24"/>
          <w:szCs w:val="24"/>
        </w:rPr>
        <w:t xml:space="preserve">e nel precedente anno scolastico. </w:t>
      </w:r>
      <w:r w:rsidRPr="00D65227">
        <w:rPr>
          <w:rFonts w:ascii="Times New Roman" w:hAnsi="Times New Roman" w:cs="Times New Roman"/>
          <w:sz w:val="24"/>
          <w:szCs w:val="24"/>
        </w:rPr>
        <w:t>I</w:t>
      </w:r>
      <w:r w:rsidR="00896C1C">
        <w:rPr>
          <w:rFonts w:ascii="Times New Roman" w:hAnsi="Times New Roman" w:cs="Times New Roman"/>
          <w:sz w:val="24"/>
          <w:szCs w:val="24"/>
        </w:rPr>
        <w:t>l prof. Rimentano sottopone all’attenzione dei colleghi la propria proposta di rivi</w:t>
      </w:r>
      <w:r w:rsidR="00522FA6">
        <w:rPr>
          <w:rFonts w:ascii="Times New Roman" w:hAnsi="Times New Roman" w:cs="Times New Roman"/>
          <w:sz w:val="24"/>
          <w:szCs w:val="24"/>
        </w:rPr>
        <w:t xml:space="preserve">sione, illustrando il percorso seguito nell’elaborazione della nuova </w:t>
      </w:r>
      <w:r w:rsidR="00896C1C" w:rsidRPr="001D7219">
        <w:rPr>
          <w:rFonts w:ascii="Times New Roman" w:hAnsi="Times New Roman" w:cs="Times New Roman"/>
          <w:b/>
          <w:sz w:val="24"/>
          <w:szCs w:val="24"/>
        </w:rPr>
        <w:t>rubrica di valutazione per competenze</w:t>
      </w:r>
      <w:r w:rsidR="00896C1C">
        <w:rPr>
          <w:rFonts w:ascii="Times New Roman" w:hAnsi="Times New Roman" w:cs="Times New Roman"/>
          <w:sz w:val="24"/>
          <w:szCs w:val="24"/>
        </w:rPr>
        <w:t xml:space="preserve">, </w:t>
      </w:r>
      <w:r w:rsidR="00522FA6">
        <w:rPr>
          <w:rFonts w:ascii="Times New Roman" w:hAnsi="Times New Roman" w:cs="Times New Roman"/>
          <w:sz w:val="24"/>
          <w:szCs w:val="24"/>
        </w:rPr>
        <w:t>che viene sottoposta a discussione, per eventuali correzioni e/o integrazioni.</w:t>
      </w:r>
      <w:r w:rsidR="00DD58DA">
        <w:rPr>
          <w:rFonts w:ascii="Times New Roman" w:hAnsi="Times New Roman" w:cs="Times New Roman"/>
          <w:sz w:val="24"/>
          <w:szCs w:val="24"/>
        </w:rPr>
        <w:t xml:space="preserve"> In particolar modo, nel corso del </w:t>
      </w:r>
      <w:r w:rsidR="000F06D0">
        <w:rPr>
          <w:rFonts w:ascii="Times New Roman" w:hAnsi="Times New Roman" w:cs="Times New Roman"/>
          <w:sz w:val="24"/>
          <w:szCs w:val="24"/>
        </w:rPr>
        <w:t xml:space="preserve">lungo intervento del prof. Rimentano è </w:t>
      </w:r>
      <w:r w:rsidR="00DD58DA">
        <w:rPr>
          <w:rFonts w:ascii="Times New Roman" w:hAnsi="Times New Roman" w:cs="Times New Roman"/>
          <w:sz w:val="24"/>
          <w:szCs w:val="24"/>
        </w:rPr>
        <w:t>emer</w:t>
      </w:r>
      <w:r w:rsidR="000F06D0">
        <w:rPr>
          <w:rFonts w:ascii="Times New Roman" w:hAnsi="Times New Roman" w:cs="Times New Roman"/>
          <w:sz w:val="24"/>
          <w:szCs w:val="24"/>
        </w:rPr>
        <w:t>s</w:t>
      </w:r>
      <w:r w:rsidR="00DD58DA">
        <w:rPr>
          <w:rFonts w:ascii="Times New Roman" w:hAnsi="Times New Roman" w:cs="Times New Roman"/>
          <w:sz w:val="24"/>
          <w:szCs w:val="24"/>
        </w:rPr>
        <w:t xml:space="preserve">o </w:t>
      </w:r>
      <w:r w:rsidR="000F06D0">
        <w:rPr>
          <w:rFonts w:ascii="Times New Roman" w:hAnsi="Times New Roman" w:cs="Times New Roman"/>
          <w:sz w:val="24"/>
          <w:szCs w:val="24"/>
        </w:rPr>
        <w:t>quanto segue:</w:t>
      </w:r>
    </w:p>
    <w:p w:rsidR="00DD58DA" w:rsidRPr="000F06D0" w:rsidRDefault="00DD58DA" w:rsidP="000F06D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F06D0">
        <w:rPr>
          <w:rFonts w:ascii="Times New Roman" w:hAnsi="Times New Roman" w:cs="Times New Roman"/>
          <w:sz w:val="24"/>
        </w:rPr>
        <w:t xml:space="preserve">Si trattava di perfezionare il lavoro iniziato l’anno precedente, migliorando il carattere operativo delle griglie attraverso definizioni più puntuali delle: 1) </w:t>
      </w:r>
      <w:r w:rsidRPr="000F06D0">
        <w:rPr>
          <w:rFonts w:ascii="Times New Roman" w:hAnsi="Times New Roman" w:cs="Times New Roman"/>
          <w:b/>
          <w:sz w:val="24"/>
        </w:rPr>
        <w:t>dimensioni</w:t>
      </w:r>
      <w:r w:rsidRPr="000F06D0">
        <w:rPr>
          <w:rFonts w:ascii="Times New Roman" w:hAnsi="Times New Roman" w:cs="Times New Roman"/>
          <w:sz w:val="24"/>
        </w:rPr>
        <w:t xml:space="preserve"> (raggruppamenti significativi di indicatori di competenze); 2) </w:t>
      </w:r>
      <w:r w:rsidRPr="000F06D0">
        <w:rPr>
          <w:rFonts w:ascii="Times New Roman" w:hAnsi="Times New Roman" w:cs="Times New Roman"/>
          <w:b/>
          <w:sz w:val="24"/>
        </w:rPr>
        <w:t>criteri</w:t>
      </w:r>
      <w:r w:rsidRPr="000F06D0">
        <w:rPr>
          <w:rFonts w:ascii="Times New Roman" w:hAnsi="Times New Roman" w:cs="Times New Roman"/>
          <w:sz w:val="24"/>
        </w:rPr>
        <w:t xml:space="preserve"> (cosa e dove osservare); 3) </w:t>
      </w:r>
      <w:r w:rsidRPr="000F06D0">
        <w:rPr>
          <w:rFonts w:ascii="Times New Roman" w:hAnsi="Times New Roman" w:cs="Times New Roman"/>
          <w:b/>
          <w:sz w:val="24"/>
        </w:rPr>
        <w:t>livelli</w:t>
      </w:r>
      <w:r w:rsidRPr="000F06D0">
        <w:rPr>
          <w:rFonts w:ascii="Times New Roman" w:hAnsi="Times New Roman" w:cs="Times New Roman"/>
          <w:sz w:val="24"/>
        </w:rPr>
        <w:t xml:space="preserve"> (base/intermedio/</w:t>
      </w:r>
      <w:r w:rsidR="001D7219">
        <w:rPr>
          <w:rFonts w:ascii="Times New Roman" w:hAnsi="Times New Roman" w:cs="Times New Roman"/>
          <w:sz w:val="24"/>
        </w:rPr>
        <w:t>avanzato</w:t>
      </w:r>
      <w:r w:rsidRPr="000F06D0">
        <w:rPr>
          <w:rFonts w:ascii="Times New Roman" w:hAnsi="Times New Roman" w:cs="Times New Roman"/>
          <w:sz w:val="24"/>
        </w:rPr>
        <w:t xml:space="preserve">). Inoltre, si trattava di evidenziare meglio i </w:t>
      </w:r>
      <w:r w:rsidRPr="000F06D0">
        <w:rPr>
          <w:rFonts w:ascii="Times New Roman" w:hAnsi="Times New Roman" w:cs="Times New Roman"/>
          <w:b/>
          <w:sz w:val="24"/>
        </w:rPr>
        <w:t>riferimenti trasversali alle 8 competenze base</w:t>
      </w:r>
      <w:r w:rsidR="000F06D0" w:rsidRPr="000F06D0">
        <w:rPr>
          <w:rFonts w:ascii="Times New Roman" w:hAnsi="Times New Roman" w:cs="Times New Roman"/>
          <w:sz w:val="24"/>
        </w:rPr>
        <w:t xml:space="preserve">, </w:t>
      </w:r>
      <w:r w:rsidRPr="000F06D0">
        <w:rPr>
          <w:rFonts w:ascii="Times New Roman" w:hAnsi="Times New Roman" w:cs="Times New Roman"/>
          <w:sz w:val="24"/>
        </w:rPr>
        <w:t>in particolare: 1) imparare ad imparare (già abbastanza presenti nella riflessione filosofica in sé, quindi solo da evidenziare meglio); 2) competenze digitali; 3) competenze civiche e sociali 4) spirito di iniziativa e imprenditorialità</w:t>
      </w:r>
      <w:r w:rsidR="001D7219">
        <w:rPr>
          <w:rFonts w:ascii="Times New Roman" w:hAnsi="Times New Roman" w:cs="Times New Roman"/>
          <w:sz w:val="24"/>
        </w:rPr>
        <w:t xml:space="preserve"> (facilmente osservabili in occasione dei lavori di gruppo)</w:t>
      </w:r>
      <w:r w:rsidRPr="000F06D0">
        <w:rPr>
          <w:rFonts w:ascii="Times New Roman" w:hAnsi="Times New Roman" w:cs="Times New Roman"/>
          <w:sz w:val="24"/>
        </w:rPr>
        <w:t xml:space="preserve"> 5) consapevo</w:t>
      </w:r>
      <w:r w:rsidR="000F06D0" w:rsidRPr="000F06D0">
        <w:rPr>
          <w:rFonts w:ascii="Times New Roman" w:hAnsi="Times New Roman" w:cs="Times New Roman"/>
          <w:sz w:val="24"/>
        </w:rPr>
        <w:t>lezza e ed espressione culturale.</w:t>
      </w:r>
    </w:p>
    <w:p w:rsidR="000F06D0" w:rsidRPr="000F06D0" w:rsidRDefault="00DD58DA" w:rsidP="00912A2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06D0">
        <w:rPr>
          <w:rFonts w:ascii="Times New Roman" w:hAnsi="Times New Roman" w:cs="Times New Roman"/>
          <w:sz w:val="24"/>
        </w:rPr>
        <w:t xml:space="preserve">Le </w:t>
      </w:r>
      <w:r w:rsidRPr="000F06D0">
        <w:rPr>
          <w:rFonts w:ascii="Times New Roman" w:hAnsi="Times New Roman" w:cs="Times New Roman"/>
          <w:b/>
          <w:sz w:val="24"/>
        </w:rPr>
        <w:t>rubriche di valutazione</w:t>
      </w:r>
      <w:r w:rsidRPr="000F06D0">
        <w:rPr>
          <w:rFonts w:ascii="Times New Roman" w:hAnsi="Times New Roman" w:cs="Times New Roman"/>
          <w:sz w:val="24"/>
        </w:rPr>
        <w:t xml:space="preserve"> </w:t>
      </w:r>
      <w:r w:rsidRPr="000F06D0">
        <w:rPr>
          <w:rFonts w:ascii="Times New Roman" w:hAnsi="Times New Roman" w:cs="Times New Roman"/>
          <w:b/>
          <w:sz w:val="24"/>
        </w:rPr>
        <w:t>sono uno strumento sperimentale</w:t>
      </w:r>
      <w:r w:rsidRPr="000F06D0">
        <w:rPr>
          <w:rFonts w:ascii="Times New Roman" w:hAnsi="Times New Roman" w:cs="Times New Roman"/>
          <w:sz w:val="24"/>
        </w:rPr>
        <w:t xml:space="preserve">, la cui efficacia va dunque sperimentata sul campo. </w:t>
      </w:r>
      <w:r w:rsidR="000F06D0" w:rsidRPr="000F06D0">
        <w:rPr>
          <w:rFonts w:ascii="Times New Roman" w:hAnsi="Times New Roman" w:cs="Times New Roman"/>
          <w:sz w:val="24"/>
        </w:rPr>
        <w:t>Esse comporteranno nel tempo la sperimentazione, condivisione e documeta</w:t>
      </w:r>
      <w:r w:rsidR="001D7219">
        <w:rPr>
          <w:rFonts w:ascii="Times New Roman" w:hAnsi="Times New Roman" w:cs="Times New Roman"/>
          <w:sz w:val="24"/>
        </w:rPr>
        <w:t>n</w:t>
      </w:r>
      <w:r w:rsidR="000F06D0" w:rsidRPr="000F06D0">
        <w:rPr>
          <w:rFonts w:ascii="Times New Roman" w:hAnsi="Times New Roman" w:cs="Times New Roman"/>
          <w:sz w:val="24"/>
        </w:rPr>
        <w:t>zione di</w:t>
      </w:r>
      <w:r w:rsidR="000F06D0" w:rsidRPr="000F06D0">
        <w:rPr>
          <w:rFonts w:ascii="Times New Roman" w:hAnsi="Times New Roman" w:cs="Times New Roman"/>
          <w:b/>
          <w:sz w:val="24"/>
        </w:rPr>
        <w:t xml:space="preserve"> prove esperte, compiti autentici, momenti di osservazione anche delle competenze civiche e sociali</w:t>
      </w:r>
      <w:r w:rsidR="000F06D0" w:rsidRPr="000F06D0">
        <w:rPr>
          <w:rFonts w:ascii="Times New Roman" w:hAnsi="Times New Roman" w:cs="Times New Roman"/>
          <w:sz w:val="24"/>
        </w:rPr>
        <w:t xml:space="preserve">. Questi materiali, </w:t>
      </w:r>
      <w:r w:rsidR="001D7219">
        <w:rPr>
          <w:rFonts w:ascii="Times New Roman" w:hAnsi="Times New Roman" w:cs="Times New Roman"/>
          <w:sz w:val="24"/>
        </w:rPr>
        <w:t xml:space="preserve">che andranno </w:t>
      </w:r>
      <w:r w:rsidR="000F06D0" w:rsidRPr="000F06D0">
        <w:rPr>
          <w:rFonts w:ascii="Times New Roman" w:hAnsi="Times New Roman" w:cs="Times New Roman"/>
          <w:sz w:val="24"/>
        </w:rPr>
        <w:t>elaborati nel corso del tempo, potranno f</w:t>
      </w:r>
      <w:r w:rsidR="001D7219">
        <w:rPr>
          <w:rFonts w:ascii="Times New Roman" w:hAnsi="Times New Roman" w:cs="Times New Roman"/>
          <w:sz w:val="24"/>
        </w:rPr>
        <w:t xml:space="preserve">ornire </w:t>
      </w:r>
      <w:r w:rsidR="000F06D0" w:rsidRPr="000F06D0">
        <w:rPr>
          <w:rFonts w:ascii="Times New Roman" w:hAnsi="Times New Roman" w:cs="Times New Roman"/>
          <w:sz w:val="24"/>
        </w:rPr>
        <w:t>degli esempi (</w:t>
      </w:r>
      <w:r w:rsidR="000F06D0" w:rsidRPr="000F06D0">
        <w:rPr>
          <w:rFonts w:ascii="Times New Roman" w:hAnsi="Times New Roman" w:cs="Times New Roman"/>
          <w:b/>
          <w:sz w:val="24"/>
        </w:rPr>
        <w:t>àncore</w:t>
      </w:r>
      <w:r w:rsidR="000F06D0" w:rsidRPr="000F06D0">
        <w:rPr>
          <w:rFonts w:ascii="Times New Roman" w:hAnsi="Times New Roman" w:cs="Times New Roman"/>
          <w:sz w:val="24"/>
        </w:rPr>
        <w:t xml:space="preserve">) </w:t>
      </w:r>
      <w:r w:rsidR="001D7219">
        <w:rPr>
          <w:rFonts w:ascii="Times New Roman" w:hAnsi="Times New Roman" w:cs="Times New Roman"/>
          <w:sz w:val="24"/>
        </w:rPr>
        <w:t>circa il</w:t>
      </w:r>
      <w:r w:rsidR="000F06D0" w:rsidRPr="000F06D0">
        <w:rPr>
          <w:rFonts w:ascii="Times New Roman" w:hAnsi="Times New Roman" w:cs="Times New Roman"/>
          <w:sz w:val="24"/>
        </w:rPr>
        <w:t xml:space="preserve"> livello di competenza atteso</w:t>
      </w:r>
      <w:r w:rsidR="001D7219">
        <w:rPr>
          <w:rFonts w:ascii="Times New Roman" w:hAnsi="Times New Roman" w:cs="Times New Roman"/>
          <w:sz w:val="24"/>
        </w:rPr>
        <w:t>,</w:t>
      </w:r>
      <w:r w:rsidR="000F06D0" w:rsidRPr="000F06D0">
        <w:rPr>
          <w:rFonts w:ascii="Times New Roman" w:hAnsi="Times New Roman" w:cs="Times New Roman"/>
          <w:sz w:val="24"/>
        </w:rPr>
        <w:t xml:space="preserve"> </w:t>
      </w:r>
      <w:r w:rsidR="001D7219">
        <w:rPr>
          <w:rFonts w:ascii="Times New Roman" w:hAnsi="Times New Roman" w:cs="Times New Roman"/>
          <w:sz w:val="24"/>
        </w:rPr>
        <w:t>descr</w:t>
      </w:r>
      <w:r w:rsidR="000F06D0" w:rsidRPr="000F06D0">
        <w:rPr>
          <w:rFonts w:ascii="Times New Roman" w:hAnsi="Times New Roman" w:cs="Times New Roman"/>
          <w:sz w:val="24"/>
        </w:rPr>
        <w:t>ive</w:t>
      </w:r>
      <w:r w:rsidR="001D7219">
        <w:rPr>
          <w:rFonts w:ascii="Times New Roman" w:hAnsi="Times New Roman" w:cs="Times New Roman"/>
          <w:sz w:val="24"/>
        </w:rPr>
        <w:t xml:space="preserve">ndo le performances attese attraverso </w:t>
      </w:r>
      <w:r w:rsidR="000F06D0" w:rsidRPr="000F06D0">
        <w:rPr>
          <w:rFonts w:ascii="Times New Roman" w:hAnsi="Times New Roman" w:cs="Times New Roman"/>
          <w:sz w:val="24"/>
        </w:rPr>
        <w:t>compiti ed esercizi</w:t>
      </w:r>
    </w:p>
    <w:p w:rsidR="00DD58DA" w:rsidRPr="000F06D0" w:rsidRDefault="00270750" w:rsidP="000F06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rubriche di valutazione sono</w:t>
      </w:r>
      <w:r w:rsidR="00DD58DA" w:rsidRPr="000F06D0">
        <w:rPr>
          <w:rFonts w:ascii="Times New Roman" w:hAnsi="Times New Roman" w:cs="Times New Roman"/>
          <w:sz w:val="24"/>
        </w:rPr>
        <w:t xml:space="preserve"> strumenti di </w:t>
      </w:r>
      <w:r w:rsidR="00DD58DA" w:rsidRPr="000F06D0">
        <w:rPr>
          <w:rFonts w:ascii="Times New Roman" w:hAnsi="Times New Roman" w:cs="Times New Roman"/>
          <w:b/>
          <w:sz w:val="24"/>
        </w:rPr>
        <w:t>autovalutazione da condividere con gli alunni/e</w:t>
      </w:r>
      <w:r w:rsidR="00DD58DA" w:rsidRPr="000F06D0">
        <w:rPr>
          <w:rFonts w:ascii="Times New Roman" w:hAnsi="Times New Roman" w:cs="Times New Roman"/>
          <w:sz w:val="24"/>
        </w:rPr>
        <w:t xml:space="preserve">. Andaranno </w:t>
      </w:r>
      <w:r>
        <w:rPr>
          <w:rFonts w:ascii="Times New Roman" w:hAnsi="Times New Roman" w:cs="Times New Roman"/>
          <w:sz w:val="24"/>
        </w:rPr>
        <w:t>quindi spiegate ai discenti e cambierà il modo si intendere la valutazione</w:t>
      </w:r>
      <w:r w:rsidR="001D7219">
        <w:rPr>
          <w:rFonts w:ascii="Times New Roman" w:hAnsi="Times New Roman" w:cs="Times New Roman"/>
          <w:sz w:val="24"/>
        </w:rPr>
        <w:t>. Ciò contribuirà altresì a renderla più</w:t>
      </w:r>
      <w:r>
        <w:rPr>
          <w:rFonts w:ascii="Times New Roman" w:hAnsi="Times New Roman" w:cs="Times New Roman"/>
          <w:sz w:val="24"/>
        </w:rPr>
        <w:t xml:space="preserve"> condivisa, trasparente, puntuale circa la diagnosi dei punti di forza e di debolezza, nonché occasione per osservare </w:t>
      </w:r>
      <w:r w:rsidR="001D7219">
        <w:rPr>
          <w:rFonts w:ascii="Times New Roman" w:hAnsi="Times New Roman" w:cs="Times New Roman"/>
          <w:sz w:val="24"/>
        </w:rPr>
        <w:t xml:space="preserve">anche </w:t>
      </w:r>
      <w:r>
        <w:rPr>
          <w:rFonts w:ascii="Times New Roman" w:hAnsi="Times New Roman" w:cs="Times New Roman"/>
          <w:sz w:val="24"/>
        </w:rPr>
        <w:t>le competenze civiche e quelle relative all’apprendere ad apprendere.</w:t>
      </w:r>
      <w:r w:rsidR="00DD58DA" w:rsidRPr="000F06D0">
        <w:rPr>
          <w:rFonts w:ascii="Times New Roman" w:hAnsi="Times New Roman" w:cs="Times New Roman"/>
          <w:sz w:val="24"/>
        </w:rPr>
        <w:t xml:space="preserve"> </w:t>
      </w:r>
    </w:p>
    <w:p w:rsidR="00270750" w:rsidRPr="000F06D0" w:rsidRDefault="00270750" w:rsidP="002707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6678">
        <w:rPr>
          <w:rFonts w:ascii="Times New Roman" w:hAnsi="Times New Roman" w:cs="Times New Roman"/>
          <w:sz w:val="24"/>
        </w:rPr>
        <w:t>Tra l’elaborazione dei</w:t>
      </w:r>
      <w:r w:rsidR="00DD58DA" w:rsidRPr="00F56678">
        <w:rPr>
          <w:rFonts w:ascii="Times New Roman" w:hAnsi="Times New Roman" w:cs="Times New Roman"/>
          <w:sz w:val="24"/>
        </w:rPr>
        <w:t xml:space="preserve"> compiti autentici per certificare le competenze</w:t>
      </w:r>
      <w:r w:rsidRPr="00F56678">
        <w:rPr>
          <w:rFonts w:ascii="Times New Roman" w:hAnsi="Times New Roman" w:cs="Times New Roman"/>
          <w:sz w:val="24"/>
        </w:rPr>
        <w:t>, la stesura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D58DA" w:rsidRPr="000F06D0">
        <w:rPr>
          <w:rFonts w:ascii="Times New Roman" w:hAnsi="Times New Roman" w:cs="Times New Roman"/>
          <w:sz w:val="24"/>
        </w:rPr>
        <w:t>del saggio filosofico</w:t>
      </w:r>
      <w:r w:rsidR="00F56678">
        <w:rPr>
          <w:rFonts w:ascii="Times New Roman" w:hAnsi="Times New Roman" w:cs="Times New Roman"/>
          <w:sz w:val="24"/>
        </w:rPr>
        <w:t>, e quindi la nostra partecipazione strutturale</w:t>
      </w:r>
      <w:r w:rsidR="00DD58DA" w:rsidRPr="000F06D0">
        <w:rPr>
          <w:rFonts w:ascii="Times New Roman" w:hAnsi="Times New Roman" w:cs="Times New Roman"/>
          <w:sz w:val="24"/>
        </w:rPr>
        <w:t xml:space="preserve"> alle </w:t>
      </w:r>
      <w:r w:rsidR="00DD58DA" w:rsidRPr="000F06D0">
        <w:rPr>
          <w:rFonts w:ascii="Times New Roman" w:hAnsi="Times New Roman" w:cs="Times New Roman"/>
          <w:b/>
          <w:sz w:val="24"/>
        </w:rPr>
        <w:t xml:space="preserve">Olimpiadi della filosofia </w:t>
      </w:r>
      <w:r w:rsidR="00F56678">
        <w:rPr>
          <w:rFonts w:ascii="Times New Roman" w:hAnsi="Times New Roman" w:cs="Times New Roman"/>
          <w:b/>
          <w:sz w:val="24"/>
        </w:rPr>
        <w:t xml:space="preserve">(MIUR-SFI) </w:t>
      </w:r>
      <w:r w:rsidR="00DD58DA" w:rsidRPr="000F06D0">
        <w:rPr>
          <w:rFonts w:ascii="Times New Roman" w:hAnsi="Times New Roman" w:cs="Times New Roman"/>
          <w:b/>
          <w:sz w:val="24"/>
        </w:rPr>
        <w:t>divent</w:t>
      </w:r>
      <w:r w:rsidR="00F56678">
        <w:rPr>
          <w:rFonts w:ascii="Times New Roman" w:hAnsi="Times New Roman" w:cs="Times New Roman"/>
          <w:b/>
          <w:sz w:val="24"/>
        </w:rPr>
        <w:t>erà</w:t>
      </w:r>
      <w:r w:rsidR="00DD58DA" w:rsidRPr="000F06D0">
        <w:rPr>
          <w:rFonts w:ascii="Times New Roman" w:hAnsi="Times New Roman" w:cs="Times New Roman"/>
          <w:b/>
          <w:sz w:val="24"/>
        </w:rPr>
        <w:t xml:space="preserve"> strategic</w:t>
      </w:r>
      <w:r w:rsidR="00F56678">
        <w:rPr>
          <w:rFonts w:ascii="Times New Roman" w:hAnsi="Times New Roman" w:cs="Times New Roman"/>
          <w:b/>
          <w:sz w:val="24"/>
        </w:rPr>
        <w:t>a</w:t>
      </w:r>
      <w:r w:rsidR="00DD58DA" w:rsidRPr="000F06D0">
        <w:rPr>
          <w:rFonts w:ascii="Times New Roman" w:hAnsi="Times New Roman" w:cs="Times New Roman"/>
          <w:b/>
          <w:sz w:val="24"/>
        </w:rPr>
        <w:t xml:space="preserve"> </w:t>
      </w:r>
      <w:r w:rsidR="00F56678">
        <w:rPr>
          <w:rFonts w:ascii="Times New Roman" w:hAnsi="Times New Roman" w:cs="Times New Roman"/>
          <w:b/>
          <w:sz w:val="24"/>
        </w:rPr>
        <w:t>ed entrerà a far parte della pratica di</w:t>
      </w:r>
      <w:r w:rsidR="00DD58DA" w:rsidRPr="000F06D0">
        <w:rPr>
          <w:rFonts w:ascii="Times New Roman" w:hAnsi="Times New Roman" w:cs="Times New Roman"/>
          <w:b/>
          <w:sz w:val="24"/>
        </w:rPr>
        <w:t>dattica quotidiana</w:t>
      </w:r>
      <w:r w:rsidR="00F56678">
        <w:rPr>
          <w:rFonts w:ascii="Times New Roman" w:hAnsi="Times New Roman" w:cs="Times New Roman"/>
          <w:sz w:val="24"/>
        </w:rPr>
        <w:t>. Lo stesso dicasi per le attività in lingua straniera con metodologia</w:t>
      </w:r>
      <w:r w:rsidRPr="00270750">
        <w:rPr>
          <w:rFonts w:ascii="Times New Roman" w:hAnsi="Times New Roman" w:cs="Times New Roman"/>
          <w:b/>
          <w:sz w:val="24"/>
        </w:rPr>
        <w:t xml:space="preserve"> </w:t>
      </w:r>
      <w:r w:rsidRPr="000F06D0">
        <w:rPr>
          <w:rFonts w:ascii="Times New Roman" w:hAnsi="Times New Roman" w:cs="Times New Roman"/>
          <w:b/>
          <w:sz w:val="24"/>
        </w:rPr>
        <w:t>CLIL</w:t>
      </w:r>
      <w:r w:rsidR="00FF7DD5">
        <w:rPr>
          <w:rFonts w:ascii="Times New Roman" w:hAnsi="Times New Roman" w:cs="Times New Roman"/>
          <w:b/>
          <w:sz w:val="24"/>
        </w:rPr>
        <w:t xml:space="preserve"> </w:t>
      </w:r>
      <w:r w:rsidR="00FF7DD5">
        <w:rPr>
          <w:rFonts w:ascii="Times New Roman" w:hAnsi="Times New Roman" w:cs="Times New Roman"/>
          <w:sz w:val="24"/>
        </w:rPr>
        <w:t>(vedi punto 4).</w:t>
      </w:r>
      <w:r w:rsidR="0009696D">
        <w:rPr>
          <w:rFonts w:ascii="Times New Roman" w:hAnsi="Times New Roman" w:cs="Times New Roman"/>
          <w:sz w:val="24"/>
        </w:rPr>
        <w:t xml:space="preserve"> (</w:t>
      </w:r>
      <w:bookmarkStart w:id="0" w:name="_GoBack"/>
      <w:bookmarkEnd w:id="0"/>
      <w:r w:rsidR="0009696D">
        <w:rPr>
          <w:rFonts w:ascii="Times New Roman" w:hAnsi="Times New Roman" w:cs="Times New Roman"/>
          <w:sz w:val="24"/>
        </w:rPr>
        <w:t xml:space="preserve">In merito alle  attività con DNL svolte con modalità CLIL, </w:t>
      </w:r>
      <w:r w:rsidR="0009696D">
        <w:rPr>
          <w:rFonts w:ascii="Times New Roman" w:hAnsi="Times New Roman" w:cs="Times New Roman"/>
          <w:sz w:val="24"/>
          <w:szCs w:val="24"/>
        </w:rPr>
        <w:t>la prof.ssa Perrotti ricorda e illustra l’esperienza svolta l’anno scorso con le classi quinte, in collaborazione con i docenti di Inglese neoimmesse in ruolo, ora presenti in altre sedi</w:t>
      </w:r>
      <w:r w:rsidR="0009696D">
        <w:rPr>
          <w:rFonts w:ascii="Times New Roman" w:hAnsi="Times New Roman" w:cs="Times New Roman"/>
          <w:sz w:val="24"/>
          <w:szCs w:val="24"/>
        </w:rPr>
        <w:t>).</w:t>
      </w:r>
    </w:p>
    <w:p w:rsidR="00DD58DA" w:rsidRPr="000F06D0" w:rsidRDefault="00F56678" w:rsidP="000F06D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Non mancano le c</w:t>
      </w:r>
      <w:r w:rsidR="00DD58DA" w:rsidRPr="000F06D0">
        <w:rPr>
          <w:rFonts w:ascii="Times New Roman" w:hAnsi="Times New Roman" w:cs="Times New Roman"/>
          <w:b/>
          <w:sz w:val="24"/>
        </w:rPr>
        <w:t>riticità</w:t>
      </w:r>
      <w:r>
        <w:rPr>
          <w:rFonts w:ascii="Times New Roman" w:hAnsi="Times New Roman" w:cs="Times New Roman"/>
          <w:sz w:val="24"/>
        </w:rPr>
        <w:t>. C</w:t>
      </w:r>
      <w:r w:rsidR="00DD58DA" w:rsidRPr="000F06D0">
        <w:rPr>
          <w:rFonts w:ascii="Times New Roman" w:hAnsi="Times New Roman" w:cs="Times New Roman"/>
          <w:sz w:val="24"/>
        </w:rPr>
        <w:t>ome fare didattica per competenze con un</w:t>
      </w:r>
      <w:r>
        <w:rPr>
          <w:rFonts w:ascii="Times New Roman" w:hAnsi="Times New Roman" w:cs="Times New Roman"/>
          <w:sz w:val="24"/>
        </w:rPr>
        <w:t>’</w:t>
      </w:r>
      <w:r w:rsidR="00DD58DA" w:rsidRPr="000F06D0">
        <w:rPr>
          <w:rFonts w:ascii="Times New Roman" w:hAnsi="Times New Roman" w:cs="Times New Roman"/>
          <w:sz w:val="24"/>
        </w:rPr>
        <w:t xml:space="preserve">organizzazione delle classi, dei tempi e degli </w:t>
      </w:r>
      <w:r>
        <w:rPr>
          <w:rFonts w:ascii="Times New Roman" w:hAnsi="Times New Roman" w:cs="Times New Roman"/>
          <w:sz w:val="24"/>
        </w:rPr>
        <w:t>ambienti di apprendimento ancora</w:t>
      </w:r>
      <w:r w:rsidR="00DD58DA" w:rsidRPr="000F06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rigid</w:t>
      </w:r>
      <w:r w:rsidR="001D721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 frammentat</w:t>
      </w:r>
      <w:r w:rsidR="001D7219">
        <w:rPr>
          <w:rFonts w:ascii="Times New Roman" w:hAnsi="Times New Roman" w:cs="Times New Roman"/>
          <w:sz w:val="24"/>
        </w:rPr>
        <w:t>a e  compartimentata</w:t>
      </w:r>
      <w:r>
        <w:rPr>
          <w:rFonts w:ascii="Times New Roman" w:hAnsi="Times New Roman" w:cs="Times New Roman"/>
          <w:sz w:val="24"/>
        </w:rPr>
        <w:t>?</w:t>
      </w:r>
      <w:r w:rsidR="000F06D0" w:rsidRPr="000F06D0">
        <w:rPr>
          <w:rFonts w:ascii="Times New Roman" w:hAnsi="Times New Roman" w:cs="Times New Roman"/>
          <w:sz w:val="24"/>
        </w:rPr>
        <w:t xml:space="preserve"> </w:t>
      </w:r>
      <w:r w:rsidR="00270750">
        <w:rPr>
          <w:rFonts w:ascii="Times New Roman" w:hAnsi="Times New Roman" w:cs="Times New Roman"/>
          <w:sz w:val="24"/>
        </w:rPr>
        <w:t>La criticità del curricolo, quale emersa anche dal RAV</w:t>
      </w:r>
      <w:r>
        <w:rPr>
          <w:rFonts w:ascii="Times New Roman" w:hAnsi="Times New Roman" w:cs="Times New Roman"/>
          <w:sz w:val="24"/>
        </w:rPr>
        <w:t xml:space="preserve"> d’Istituto</w:t>
      </w:r>
      <w:r w:rsidR="0027075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dovrà tener conto anche di questo. S</w:t>
      </w:r>
      <w:r w:rsidR="000F06D0" w:rsidRPr="000F06D0">
        <w:rPr>
          <w:rFonts w:ascii="Times New Roman" w:hAnsi="Times New Roman" w:cs="Times New Roman"/>
          <w:sz w:val="24"/>
        </w:rPr>
        <w:t>u questo terreno sarà opportuno</w:t>
      </w:r>
      <w:r w:rsidR="00270750">
        <w:rPr>
          <w:rFonts w:ascii="Times New Roman" w:hAnsi="Times New Roman" w:cs="Times New Roman"/>
          <w:sz w:val="24"/>
        </w:rPr>
        <w:t xml:space="preserve"> confrontarsi anche con gli altri Dipartimenti</w:t>
      </w:r>
      <w:r>
        <w:rPr>
          <w:rFonts w:ascii="Times New Roman" w:hAnsi="Times New Roman" w:cs="Times New Roman"/>
          <w:sz w:val="24"/>
        </w:rPr>
        <w:t xml:space="preserve"> disciplinari</w:t>
      </w:r>
      <w:r w:rsidR="00FF7DD5">
        <w:rPr>
          <w:rFonts w:ascii="Times New Roman" w:hAnsi="Times New Roman" w:cs="Times New Roman"/>
          <w:sz w:val="24"/>
        </w:rPr>
        <w:t>.</w:t>
      </w:r>
    </w:p>
    <w:p w:rsidR="008A2576" w:rsidRDefault="008A2576" w:rsidP="00D65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C1C" w:rsidRDefault="00522FA6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Approvata </w:t>
      </w:r>
      <w:r w:rsidR="00DD58DA">
        <w:rPr>
          <w:rFonts w:ascii="Times New Roman" w:hAnsi="Times New Roman" w:cs="Times New Roman"/>
          <w:sz w:val="24"/>
          <w:szCs w:val="24"/>
        </w:rPr>
        <w:t xml:space="preserve">la nuova rubrica di valutazione delle competenze </w:t>
      </w:r>
      <w:r>
        <w:rPr>
          <w:rFonts w:ascii="Times New Roman" w:hAnsi="Times New Roman" w:cs="Times New Roman"/>
          <w:sz w:val="24"/>
          <w:szCs w:val="24"/>
        </w:rPr>
        <w:t>all’unanimità, si decide coerentemente di rivedere</w:t>
      </w:r>
      <w:r w:rsidR="00FF7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ciò che concerne la descrizione delle competenze</w:t>
      </w:r>
      <w:r w:rsidR="00FF7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anche la </w:t>
      </w:r>
      <w:r w:rsidRPr="008A2576">
        <w:rPr>
          <w:rFonts w:ascii="Times New Roman" w:hAnsi="Times New Roman" w:cs="Times New Roman"/>
          <w:b/>
          <w:sz w:val="24"/>
          <w:szCs w:val="24"/>
        </w:rPr>
        <w:t xml:space="preserve">scheda di programmazione didattica congiunta </w:t>
      </w:r>
      <w:r>
        <w:rPr>
          <w:rFonts w:ascii="Times New Roman" w:hAnsi="Times New Roman" w:cs="Times New Roman"/>
          <w:sz w:val="24"/>
          <w:szCs w:val="24"/>
        </w:rPr>
        <w:t xml:space="preserve">(vedi punto 3 all’odg) dell’anno scorso, pur riconfermandola per ciò che concerne per il momento obiettivi, scansioni temporali, conoscenze e abilità, contenuti ecc. </w:t>
      </w:r>
    </w:p>
    <w:p w:rsidR="00D65227" w:rsidRPr="00D65227" w:rsidRDefault="00D65227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Letto e approvato il seguente verbale, la riunione si chiude alle ore 12:</w:t>
      </w:r>
      <w:r w:rsidR="008A2576">
        <w:rPr>
          <w:rFonts w:ascii="Times New Roman" w:hAnsi="Times New Roman" w:cs="Times New Roman"/>
          <w:sz w:val="24"/>
          <w:szCs w:val="24"/>
        </w:rPr>
        <w:t>3</w:t>
      </w:r>
      <w:r w:rsidRPr="00D65227">
        <w:rPr>
          <w:rFonts w:ascii="Times New Roman" w:hAnsi="Times New Roman" w:cs="Times New Roman"/>
          <w:sz w:val="24"/>
          <w:szCs w:val="24"/>
        </w:rPr>
        <w:t>0.</w:t>
      </w:r>
    </w:p>
    <w:p w:rsidR="00FF7DD5" w:rsidRDefault="00D65227" w:rsidP="00FF7D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lastRenderedPageBreak/>
        <w:t>Salerno, 12/09/16                                                                                                   Il segretario</w:t>
      </w:r>
      <w:r w:rsidRPr="00FF7D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0557B" w:rsidRPr="00FF7DD5">
        <w:rPr>
          <w:rFonts w:ascii="Times New Roman" w:hAnsi="Times New Roman" w:cs="Times New Roman"/>
          <w:sz w:val="24"/>
          <w:szCs w:val="24"/>
        </w:rPr>
        <w:t xml:space="preserve"> </w:t>
      </w:r>
      <w:r w:rsidRPr="00FF7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7D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4217" w:rsidRPr="00D65227" w:rsidRDefault="00FF7DD5" w:rsidP="00D6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65227" w:rsidRPr="00FF7DD5">
        <w:rPr>
          <w:rFonts w:ascii="Times New Roman" w:hAnsi="Times New Roman" w:cs="Times New Roman"/>
          <w:sz w:val="24"/>
          <w:szCs w:val="24"/>
        </w:rPr>
        <w:t>Rosa Noce</w:t>
      </w:r>
    </w:p>
    <w:sectPr w:rsidR="00D94217" w:rsidRPr="00D65227" w:rsidSect="00133CA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71C5"/>
    <w:multiLevelType w:val="hybridMultilevel"/>
    <w:tmpl w:val="E0081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2E1"/>
    <w:multiLevelType w:val="hybridMultilevel"/>
    <w:tmpl w:val="3FB0B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2EF5"/>
    <w:multiLevelType w:val="hybridMultilevel"/>
    <w:tmpl w:val="60D2C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F26"/>
    <w:multiLevelType w:val="hybridMultilevel"/>
    <w:tmpl w:val="48A4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394"/>
    <w:multiLevelType w:val="hybridMultilevel"/>
    <w:tmpl w:val="A5122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4B55"/>
    <w:multiLevelType w:val="hybridMultilevel"/>
    <w:tmpl w:val="2CB8F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04CB"/>
    <w:multiLevelType w:val="hybridMultilevel"/>
    <w:tmpl w:val="B8DC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7"/>
    <w:rsid w:val="0009696D"/>
    <w:rsid w:val="000F06D0"/>
    <w:rsid w:val="00136248"/>
    <w:rsid w:val="001C6BC9"/>
    <w:rsid w:val="001D7219"/>
    <w:rsid w:val="00270750"/>
    <w:rsid w:val="0031494A"/>
    <w:rsid w:val="004B4543"/>
    <w:rsid w:val="00522FA6"/>
    <w:rsid w:val="00753363"/>
    <w:rsid w:val="00896C1C"/>
    <w:rsid w:val="008A2576"/>
    <w:rsid w:val="00B0557B"/>
    <w:rsid w:val="00BD5203"/>
    <w:rsid w:val="00D65227"/>
    <w:rsid w:val="00D94217"/>
    <w:rsid w:val="00DD58DA"/>
    <w:rsid w:val="00E85BCB"/>
    <w:rsid w:val="00F5667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7433-C13C-4B05-A860-316B84F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22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D652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6C1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ntitadiversita.weebly.com" TargetMode="External"/><Relationship Id="rId5" Type="http://schemas.openxmlformats.org/officeDocument/2006/relationships/hyperlink" Target="http://www.dipfilosofiasever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5</cp:revision>
  <dcterms:created xsi:type="dcterms:W3CDTF">2016-09-14T08:01:00Z</dcterms:created>
  <dcterms:modified xsi:type="dcterms:W3CDTF">2016-09-14T14:36:00Z</dcterms:modified>
</cp:coreProperties>
</file>